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B8F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3763"/>
        <w:gridCol w:w="2710"/>
        <w:gridCol w:w="4573"/>
      </w:tblGrid>
      <w:tr w14:paraId="5B44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E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1140">
            <w:pPr>
              <w:spacing w:line="360" w:lineRule="auto"/>
              <w:ind w:firstLine="3630" w:firstLineChars="1500"/>
              <w:jc w:val="both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</w:pPr>
          </w:p>
          <w:p w14:paraId="7EC814B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市属泵站生产设施防水维修</w:t>
            </w:r>
          </w:p>
          <w:p w14:paraId="4F9C4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bookmarkStart w:id="5" w:name="_GoBack"/>
            <w:bookmarkEnd w:id="5"/>
          </w:p>
        </w:tc>
      </w:tr>
      <w:tr w14:paraId="2BD5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9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8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eastAsia="zh-CN"/>
              </w:rPr>
              <w:t>HBZC-ZB-2024-Z10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lang w:val="en-US" w:eastAsia="zh-CN"/>
              </w:rPr>
              <w:t>30</w:t>
            </w:r>
          </w:p>
        </w:tc>
      </w:tr>
      <w:tr w14:paraId="4716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C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供应商名称(盖章）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F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9D5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5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12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2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6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B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0E82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8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5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5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F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7FF6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8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9B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4C95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5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5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2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2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750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2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磋商文件领取方式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7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2E03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F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宋体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文件清单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5A3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1、竞争性</w:t>
            </w:r>
            <w:r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磋商</w:t>
            </w:r>
            <w:r>
              <w:rPr>
                <w:rFonts w:hint="eastAsia" w:asci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文件             2、工程量清单</w:t>
            </w:r>
          </w:p>
        </w:tc>
      </w:tr>
      <w:tr w14:paraId="78B6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D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C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311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D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3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02DE4B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注意：1、请供应商确保信息正确及完整，如有缺项及错项导致领取文件失败等后果自行承担。</w:t>
      </w:r>
    </w:p>
    <w:p w14:paraId="623FF02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>2、本表应与单位介绍信（或法人授权委托书）、法人及经办人身份证明同时提交。</w:t>
      </w:r>
    </w:p>
    <w:p w14:paraId="7E4C7BE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1260" w:firstLineChars="600"/>
        <w:jc w:val="left"/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sectPr>
          <w:pgSz w:w="16839" w:h="11905" w:orient="landscape"/>
          <w:pgMar w:top="1305" w:right="1112" w:bottom="1305" w:left="1113" w:header="878" w:footer="841" w:gutter="0"/>
          <w:pgNumType w:fmt="decimal"/>
          <w:cols w:space="720" w:num="1"/>
        </w:sectPr>
      </w:pPr>
      <w:r>
        <w:rPr>
          <w:rFonts w:hint="eastAsia" w:ascii="宋体" w:hAnsi="Times New Roman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"/>
        </w:rPr>
        <w:t xml:space="preserve">3、网络或邮寄方式领取的，本表须盖公章。                                                                        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  <w:t>日</w:t>
      </w:r>
    </w:p>
    <w:p w14:paraId="72CC52A5">
      <w:pPr>
        <w:spacing w:before="91" w:line="220" w:lineRule="auto"/>
        <w:ind w:left="2978"/>
        <w:outlineLvl w:val="2"/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672"/>
    </w:p>
    <w:p w14:paraId="643A7D95">
      <w:pPr>
        <w:spacing w:before="91" w:line="220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  <w:bookmarkEnd w:id="0"/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（适用于法定代表人报名）</w:t>
      </w:r>
    </w:p>
    <w:p w14:paraId="6EFAB1EB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0E4779AA">
      <w:pPr>
        <w:pStyle w:val="2"/>
        <w:spacing w:line="266" w:lineRule="auto"/>
        <w:rPr>
          <w:color w:val="auto"/>
          <w:highlight w:val="none"/>
          <w:lang w:eastAsia="zh-CN"/>
        </w:rPr>
      </w:pPr>
    </w:p>
    <w:p w14:paraId="48AFA4AB">
      <w:pPr>
        <w:spacing w:before="78" w:line="360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供应商名称：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</w:t>
      </w:r>
    </w:p>
    <w:p w14:paraId="79ADC48C">
      <w:pPr>
        <w:spacing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单位性质：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8A909A5">
      <w:pPr>
        <w:spacing w:before="78" w:line="360" w:lineRule="auto"/>
        <w:ind w:left="602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地    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BDB337B">
      <w:pPr>
        <w:spacing w:before="1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成立时间：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03C664A1">
      <w:pPr>
        <w:spacing w:before="178" w:line="220" w:lineRule="auto"/>
        <w:ind w:left="604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经营期限：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30D131D5">
      <w:pPr>
        <w:spacing w:before="182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姓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1775124993"/>
          <w:lang w:eastAsia="zh-CN"/>
        </w:rPr>
        <w:t>性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1775124993"/>
          <w:lang w:eastAsia="zh-CN"/>
        </w:rPr>
        <w:t>别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2B3B4731">
      <w:pPr>
        <w:spacing w:before="181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854852166"/>
          <w:lang w:eastAsia="zh-CN"/>
        </w:rPr>
        <w:t>年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854852166"/>
          <w:lang w:eastAsia="zh-CN"/>
        </w:rPr>
        <w:t>龄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240"/>
          <w:kern w:val="0"/>
          <w:sz w:val="24"/>
          <w:szCs w:val="24"/>
          <w:highlight w:val="none"/>
          <w:fitText w:val="960" w:id="649622940"/>
          <w:lang w:eastAsia="zh-CN"/>
        </w:rPr>
        <w:t>职</w:t>
      </w:r>
      <w:r>
        <w:rPr>
          <w:rFonts w:ascii="宋体" w:hAnsi="宋体" w:eastAsia="宋体" w:cs="宋体"/>
          <w:color w:val="auto"/>
          <w:spacing w:val="0"/>
          <w:kern w:val="0"/>
          <w:sz w:val="24"/>
          <w:szCs w:val="24"/>
          <w:highlight w:val="none"/>
          <w:fitText w:val="960" w:id="649622940"/>
          <w:lang w:eastAsia="zh-CN"/>
        </w:rPr>
        <w:t>务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</w:p>
    <w:p w14:paraId="43731FAD">
      <w:pPr>
        <w:spacing w:before="183" w:line="468" w:lineRule="exact"/>
        <w:ind w:left="607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lang w:eastAsia="zh-CN"/>
        </w:rPr>
        <w:t>系</w:t>
      </w:r>
      <w:r>
        <w:rPr>
          <w:rFonts w:ascii="宋体" w:hAnsi="宋体" w:eastAsia="宋体" w:cs="宋体"/>
          <w:color w:val="auto"/>
          <w:position w:val="17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（供应商名称）的法定代表人。</w:t>
      </w:r>
    </w:p>
    <w:p w14:paraId="2BD52DC2">
      <w:pPr>
        <w:spacing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特此证明。</w:t>
      </w:r>
    </w:p>
    <w:p w14:paraId="2BC65630">
      <w:pPr>
        <w:pStyle w:val="2"/>
        <w:spacing w:line="242" w:lineRule="auto"/>
        <w:rPr>
          <w:color w:val="auto"/>
          <w:highlight w:val="none"/>
          <w:lang w:eastAsia="zh-CN"/>
        </w:rPr>
      </w:pPr>
    </w:p>
    <w:p w14:paraId="6C84DFFB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6E2259DF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29A5F3AE">
      <w:pPr>
        <w:pStyle w:val="2"/>
        <w:spacing w:line="243" w:lineRule="auto"/>
        <w:rPr>
          <w:color w:val="auto"/>
          <w:highlight w:val="none"/>
          <w:lang w:eastAsia="zh-CN"/>
        </w:rPr>
      </w:pPr>
    </w:p>
    <w:p w14:paraId="3B8EF55F">
      <w:pPr>
        <w:spacing w:before="79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供应商名称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盖章）</w:t>
      </w:r>
    </w:p>
    <w:p w14:paraId="087233C6">
      <w:pPr>
        <w:spacing w:before="182" w:line="219" w:lineRule="auto"/>
        <w:ind w:left="64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 xml:space="preserve">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期：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日</w:t>
      </w:r>
    </w:p>
    <w:p w14:paraId="55E1BEBB">
      <w:pPr>
        <w:spacing w:before="178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48D95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4DD07C2C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附：法定代表人身份证复印件</w:t>
            </w:r>
          </w:p>
        </w:tc>
      </w:tr>
    </w:tbl>
    <w:p w14:paraId="6FC2F23E">
      <w:pPr>
        <w:pStyle w:val="2"/>
        <w:rPr>
          <w:color w:val="auto"/>
          <w:highlight w:val="none"/>
          <w:lang w:eastAsia="zh-CN"/>
        </w:rPr>
      </w:pPr>
    </w:p>
    <w:p w14:paraId="39E29E2D">
      <w:pPr>
        <w:rPr>
          <w:color w:val="auto"/>
          <w:highlight w:val="none"/>
          <w:lang w:eastAsia="zh-CN"/>
        </w:rPr>
        <w:sectPr>
          <w:pgSz w:w="11905" w:h="16839"/>
          <w:pgMar w:top="1112" w:right="1305" w:bottom="1113" w:left="1305" w:header="878" w:footer="841" w:gutter="0"/>
          <w:pgNumType w:fmt="decimal"/>
          <w:cols w:space="720" w:num="1"/>
        </w:sectPr>
      </w:pPr>
    </w:p>
    <w:p w14:paraId="5E3F92DA">
      <w:pPr>
        <w:pStyle w:val="2"/>
        <w:spacing w:line="254" w:lineRule="auto"/>
        <w:rPr>
          <w:color w:val="auto"/>
          <w:highlight w:val="none"/>
          <w:lang w:eastAsia="zh-CN"/>
        </w:rPr>
      </w:pPr>
    </w:p>
    <w:p w14:paraId="1C48252B">
      <w:pPr>
        <w:spacing w:before="91" w:line="219" w:lineRule="auto"/>
        <w:jc w:val="center"/>
        <w:outlineLvl w:val="2"/>
        <w:rPr>
          <w:rFonts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bookmark34"/>
      <w:bookmarkEnd w:id="1"/>
      <w:bookmarkStart w:id="2" w:name="_Toc16683"/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2"/>
    </w:p>
    <w:p w14:paraId="45E52068">
      <w:pPr>
        <w:pStyle w:val="2"/>
        <w:spacing w:line="257" w:lineRule="auto"/>
        <w:rPr>
          <w:color w:val="auto"/>
          <w:highlight w:val="none"/>
          <w:lang w:eastAsia="zh-CN"/>
        </w:rPr>
      </w:pPr>
    </w:p>
    <w:p w14:paraId="31705925">
      <w:pPr>
        <w:pStyle w:val="2"/>
        <w:spacing w:line="258" w:lineRule="auto"/>
        <w:rPr>
          <w:color w:val="auto"/>
          <w:highlight w:val="none"/>
          <w:lang w:eastAsia="zh-CN"/>
        </w:rPr>
      </w:pPr>
    </w:p>
    <w:p w14:paraId="7F98CD54">
      <w:pPr>
        <w:spacing w:before="78" w:line="359" w:lineRule="auto"/>
        <w:ind w:left="121" w:right="34" w:firstLine="48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本人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（姓名）系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（供应商名称）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lang w:eastAsia="zh-CN"/>
        </w:rPr>
        <w:t>的法定代表人，现委托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lang w:eastAsia="zh-CN"/>
        </w:rPr>
        <w:t>（姓名）为我方代理人。代理人根据授权，以我方名义签署、澄清、说明、补正、递交、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撤回、修改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报名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lang w:eastAsia="zh-CN"/>
        </w:rPr>
        <w:t>文件和处理有关事宜，其法律后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果由我方承担。</w:t>
      </w:r>
    </w:p>
    <w:p w14:paraId="2F8FCB80">
      <w:pPr>
        <w:spacing w:before="180" w:line="22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委托期限：</w:t>
      </w:r>
    </w:p>
    <w:p w14:paraId="4C7519F0">
      <w:pPr>
        <w:spacing w:before="182" w:line="219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代理人无转委托权。</w:t>
      </w:r>
    </w:p>
    <w:p w14:paraId="307D6C6E">
      <w:pPr>
        <w:pStyle w:val="2"/>
        <w:spacing w:line="283" w:lineRule="auto"/>
        <w:rPr>
          <w:color w:val="auto"/>
          <w:highlight w:val="none"/>
          <w:lang w:eastAsia="zh-CN"/>
        </w:rPr>
      </w:pPr>
    </w:p>
    <w:p w14:paraId="4351B2F9">
      <w:pPr>
        <w:pStyle w:val="2"/>
        <w:spacing w:line="284" w:lineRule="auto"/>
        <w:rPr>
          <w:color w:val="auto"/>
          <w:highlight w:val="none"/>
          <w:lang w:eastAsia="zh-CN"/>
        </w:rPr>
      </w:pPr>
    </w:p>
    <w:p w14:paraId="171B770A">
      <w:pPr>
        <w:spacing w:before="78" w:line="219" w:lineRule="auto"/>
        <w:ind w:left="602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供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商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盖单位章）</w:t>
      </w:r>
    </w:p>
    <w:p w14:paraId="7D6029A6">
      <w:pPr>
        <w:spacing w:before="184" w:line="358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法定代表人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-1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或盖章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）</w:t>
      </w:r>
    </w:p>
    <w:p w14:paraId="4C3A4775">
      <w:pPr>
        <w:spacing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lang w:eastAsia="zh-CN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</w:p>
    <w:p w14:paraId="6AAF9CE9">
      <w:pPr>
        <w:spacing w:before="183" w:line="360" w:lineRule="auto"/>
        <w:ind w:left="601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委托代理人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lang w:eastAsia="zh-CN"/>
        </w:rPr>
        <w:t>签字）</w:t>
      </w:r>
    </w:p>
    <w:p w14:paraId="06009CA0">
      <w:pPr>
        <w:spacing w:before="1" w:line="219" w:lineRule="auto"/>
        <w:ind w:left="60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79AD84A3">
      <w:pPr>
        <w:spacing w:before="183" w:line="360" w:lineRule="auto"/>
        <w:ind w:left="601"/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日      期：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</w:t>
      </w:r>
    </w:p>
    <w:p w14:paraId="0413B97C">
      <w:pPr>
        <w:spacing w:before="7"/>
        <w:rPr>
          <w:color w:val="auto"/>
          <w:highlight w:val="none"/>
        </w:rPr>
      </w:pPr>
    </w:p>
    <w:p w14:paraId="3E991045">
      <w:pPr>
        <w:spacing w:before="7"/>
        <w:rPr>
          <w:color w:val="auto"/>
          <w:highlight w:val="none"/>
        </w:rPr>
      </w:pPr>
    </w:p>
    <w:p w14:paraId="09C4AF87">
      <w:pPr>
        <w:spacing w:before="7"/>
        <w:rPr>
          <w:color w:val="auto"/>
          <w:highlight w:val="none"/>
        </w:rPr>
      </w:pPr>
    </w:p>
    <w:tbl>
      <w:tblPr>
        <w:tblStyle w:val="9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 w14:paraId="75451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9289" w:type="dxa"/>
          </w:tcPr>
          <w:p w14:paraId="2A859AB2">
            <w:pPr>
              <w:pStyle w:val="8"/>
              <w:spacing w:before="38" w:line="219" w:lineRule="auto"/>
              <w:ind w:left="136"/>
              <w:rPr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-3"/>
                <w:highlight w:val="none"/>
                <w:lang w:eastAsia="zh-CN"/>
              </w:rPr>
              <w:t>附：</w:t>
            </w:r>
            <w:r>
              <w:rPr>
                <w:rFonts w:hint="eastAsia"/>
                <w:color w:val="auto"/>
                <w:spacing w:val="-3"/>
                <w:highlight w:val="none"/>
                <w:lang w:eastAsia="zh-CN"/>
              </w:rPr>
              <w:t>法定代表人及</w:t>
            </w:r>
            <w:r>
              <w:rPr>
                <w:color w:val="auto"/>
                <w:spacing w:val="-3"/>
                <w:highlight w:val="none"/>
                <w:lang w:eastAsia="zh-CN"/>
              </w:rPr>
              <w:t>授权代表身份证复印件</w:t>
            </w:r>
          </w:p>
        </w:tc>
      </w:tr>
    </w:tbl>
    <w:p w14:paraId="0C2098D4">
      <w:pPr>
        <w:pStyle w:val="2"/>
        <w:rPr>
          <w:color w:val="auto"/>
          <w:highlight w:val="none"/>
          <w:lang w:eastAsia="zh-CN"/>
        </w:rPr>
      </w:pPr>
    </w:p>
    <w:p w14:paraId="11612DEE">
      <w:pPr>
        <w:pStyle w:val="2"/>
        <w:spacing w:line="252" w:lineRule="auto"/>
        <w:rPr>
          <w:color w:val="auto"/>
          <w:highlight w:val="none"/>
          <w:lang w:eastAsia="zh-CN"/>
        </w:rPr>
      </w:pPr>
    </w:p>
    <w:p w14:paraId="41B368DA">
      <w:pP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</w:rPr>
      </w:pPr>
      <w:bookmarkStart w:id="3" w:name="bookmark35"/>
      <w:bookmarkEnd w:id="3"/>
      <w:bookmarkStart w:id="4" w:name="bookmark36"/>
      <w:bookmarkEnd w:id="4"/>
    </w:p>
    <w:p w14:paraId="5616CAA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M2UwOWM1MWNkYmQ3ZWE4NmI0MTllNmNiODhiZTAifQ=="/>
  </w:docVars>
  <w:rsids>
    <w:rsidRoot w:val="4CA339C1"/>
    <w:rsid w:val="0489617F"/>
    <w:rsid w:val="10F94BE7"/>
    <w:rsid w:val="12BA4395"/>
    <w:rsid w:val="1CF354CB"/>
    <w:rsid w:val="21940EFC"/>
    <w:rsid w:val="223E2636"/>
    <w:rsid w:val="2467573D"/>
    <w:rsid w:val="29B35093"/>
    <w:rsid w:val="2E1F46CD"/>
    <w:rsid w:val="34C820FB"/>
    <w:rsid w:val="34EA39B0"/>
    <w:rsid w:val="3DAD1A9C"/>
    <w:rsid w:val="3DF6114F"/>
    <w:rsid w:val="4CA339C1"/>
    <w:rsid w:val="53E1679D"/>
    <w:rsid w:val="54B8167F"/>
    <w:rsid w:val="5F0644CB"/>
    <w:rsid w:val="600643F6"/>
    <w:rsid w:val="61A45E77"/>
    <w:rsid w:val="672F66DE"/>
    <w:rsid w:val="6D385B5E"/>
    <w:rsid w:val="70F45FCE"/>
    <w:rsid w:val="71857703"/>
    <w:rsid w:val="73D83E76"/>
    <w:rsid w:val="747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准段落正文"/>
    <w:basedOn w:val="11"/>
    <w:qFormat/>
    <w:uiPriority w:val="0"/>
    <w:pPr>
      <w:spacing w:line="360" w:lineRule="auto"/>
      <w:ind w:firstLine="480" w:firstLineChars="200"/>
    </w:pPr>
  </w:style>
  <w:style w:type="paragraph" w:customStyle="1" w:styleId="11">
    <w:name w:val="单括号小标题"/>
    <w:basedOn w:val="1"/>
    <w:qFormat/>
    <w:uiPriority w:val="0"/>
    <w:pPr>
      <w:spacing w:beforeLines="50" w:afterLines="100"/>
      <w:ind w:left="567"/>
    </w:pPr>
    <w:rPr>
      <w:rFonts w:ascii="Calibri" w:hAnsi="Calibri" w:eastAsia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559</Characters>
  <Lines>0</Lines>
  <Paragraphs>0</Paragraphs>
  <TotalTime>1</TotalTime>
  <ScaleCrop>false</ScaleCrop>
  <LinksUpToDate>false</LinksUpToDate>
  <CharactersWithSpaces>1131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2023-06-28T06:59:00Z</dcterms:created>
  <dc:creator>再见萤火虫</dc:creator>
  <cp:lastModifiedBy>WPS_1662996869</cp:lastModifiedBy>
  <dcterms:modified xsi:type="dcterms:W3CDTF">2024-11-13T09:02:11Z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7828340CA3FC474E87793D0DB0EC0FC2_13</vt:lpwstr>
  </property>
</Properties>
</file>